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6380" w:firstLine="0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 Comune di Napoli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Servizio Edilizia Residenziale Pubblica e Nuove Centralità</w:t>
      </w:r>
    </w:p>
    <w:p w:rsidR="00000000" w:rsidDel="00000000" w:rsidP="00000000" w:rsidRDefault="00000000" w:rsidRPr="00000000" w14:paraId="00000003">
      <w:pPr>
        <w:spacing w:line="240" w:lineRule="auto"/>
        <w:ind w:left="6520" w:firstLine="0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Largo Torretta, 19</w:t>
      </w:r>
    </w:p>
    <w:p w:rsidR="00000000" w:rsidDel="00000000" w:rsidP="00000000" w:rsidRDefault="00000000" w:rsidRPr="00000000" w14:paraId="00000004">
      <w:pPr>
        <w:spacing w:line="240" w:lineRule="auto"/>
        <w:ind w:left="6520" w:firstLine="0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80123 NAPOLI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Rule="auto"/>
        <w:ind w:right="12"/>
        <w:jc w:val="both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rtl w:val="0"/>
        </w:rPr>
        <w:t xml:space="preserve">procedura aperta, di rilevanza europea, ai sensi dell’art. </w:t>
      </w:r>
      <w:r w:rsidDel="00000000" w:rsidR="00000000" w:rsidRPr="00000000">
        <w:rPr>
          <w:rFonts w:ascii="Calibri" w:cs="Calibri" w:eastAsia="Calibri" w:hAnsi="Calibri"/>
          <w:smallCaps w:val="1"/>
          <w:sz w:val="26"/>
          <w:szCs w:val="26"/>
          <w:rtl w:val="0"/>
        </w:rPr>
        <w:t xml:space="preserve">60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rtl w:val="0"/>
        </w:rPr>
        <w:t xml:space="preserve"> del d.lgs. </w:t>
      </w:r>
      <w:r w:rsidDel="00000000" w:rsidR="00000000" w:rsidRPr="00000000">
        <w:rPr>
          <w:rFonts w:ascii="Calibri" w:cs="Calibri" w:eastAsia="Calibri" w:hAnsi="Calibri"/>
          <w:smallCaps w:val="1"/>
          <w:sz w:val="26"/>
          <w:szCs w:val="26"/>
          <w:rtl w:val="0"/>
        </w:rPr>
        <w:t xml:space="preserve">50/2016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rtl w:val="0"/>
        </w:rPr>
        <w:t xml:space="preserve">, per l’affidamento del servizio di ingegneria ed architettura relativo alle attività di 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highlight w:val="white"/>
          <w:rtl w:val="0"/>
        </w:rPr>
        <w:t xml:space="preserve">progettazione definitiva ed esecutiva, accorpate in un unico livello ai sensi dell’art</w:t>
      </w:r>
      <w:r w:rsidDel="00000000" w:rsidR="00000000" w:rsidRPr="00000000">
        <w:rPr>
          <w:rFonts w:ascii="Calibri" w:cs="Calibri" w:eastAsia="Calibri" w:hAnsi="Calibri"/>
          <w:smallCaps w:val="1"/>
          <w:sz w:val="24"/>
          <w:szCs w:val="24"/>
          <w:highlight w:val="white"/>
          <w:rtl w:val="0"/>
        </w:rPr>
        <w:t xml:space="preserve">. 23 co. 4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highlight w:val="white"/>
          <w:rtl w:val="0"/>
        </w:rPr>
        <w:t xml:space="preserve"> del d.lgs</w:t>
      </w:r>
      <w:r w:rsidDel="00000000" w:rsidR="00000000" w:rsidRPr="00000000">
        <w:rPr>
          <w:rFonts w:ascii="Calibri" w:cs="Calibri" w:eastAsia="Calibri" w:hAnsi="Calibri"/>
          <w:smallCaps w:val="1"/>
          <w:sz w:val="24"/>
          <w:szCs w:val="24"/>
          <w:highlight w:val="white"/>
          <w:rtl w:val="0"/>
        </w:rPr>
        <w:t xml:space="preserve">. 50/2016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highlight w:val="white"/>
          <w:rtl w:val="0"/>
        </w:rPr>
        <w:t xml:space="preserve">, coordinamento della sicurezza in fase di progettazione, con opzione 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rtl w:val="0"/>
        </w:rPr>
        <w:t xml:space="preserve">per 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highlight w:val="white"/>
          <w:rtl w:val="0"/>
        </w:rPr>
        <w:t xml:space="preserve">la direzione dei lavori e il coordinamento della sicurezza in fase di esecuzione, per l’intervento denominato: “nuovo eco-quartiere a ponticelli”, </w:t>
      </w:r>
      <w:r w:rsidDel="00000000" w:rsidR="00000000" w:rsidRPr="00000000">
        <w:rPr>
          <w:rFonts w:ascii="Calibri" w:cs="Calibri" w:eastAsia="Calibri" w:hAnsi="Calibri"/>
          <w:smallCaps w:val="1"/>
          <w:sz w:val="26"/>
          <w:szCs w:val="26"/>
          <w:highlight w:val="white"/>
          <w:rtl w:val="0"/>
        </w:rPr>
        <w:t xml:space="preserve">a valere sul piano nazionale per gli investimenti complementari al pnrr (pnc): “programma sicuro, verde e sociale: riqualificazione dell’edilizia residenziale pubblica.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highlight w:val="white"/>
          <w:rtl w:val="0"/>
        </w:rPr>
        <w:t xml:space="preserve">”, da eseguirsi con metodi di modellazione e gestione informativa (BIM) e con l’uso di materiali e </w:t>
      </w:r>
      <w:r w:rsidDel="00000000" w:rsidR="00000000" w:rsidRPr="00000000">
        <w:rPr>
          <w:rFonts w:ascii="Calibri" w:cs="Calibri" w:eastAsia="Calibri" w:hAnsi="Calibri"/>
          <w:smallCaps w:val="1"/>
          <w:sz w:val="28"/>
          <w:szCs w:val="28"/>
          <w:rtl w:val="0"/>
        </w:rPr>
        <w:t xml:space="preserve">tecniche a ridotto impatto ambientale, conformi </w:t>
      </w:r>
      <w:r w:rsidDel="00000000" w:rsidR="00000000" w:rsidRPr="00000000">
        <w:rPr>
          <w:rFonts w:ascii="Calibri" w:cs="Calibri" w:eastAsia="Calibri" w:hAnsi="Calibri"/>
          <w:smallCaps w:val="1"/>
          <w:sz w:val="30"/>
          <w:szCs w:val="30"/>
          <w:rtl w:val="0"/>
        </w:rPr>
        <w:t xml:space="preserve">al </w:t>
      </w:r>
      <w:r w:rsidDel="00000000" w:rsidR="00000000" w:rsidRPr="00000000">
        <w:rPr>
          <w:rFonts w:ascii="Calibri" w:cs="Calibri" w:eastAsia="Calibri" w:hAnsi="Calibri"/>
          <w:smallCaps w:val="1"/>
          <w:rtl w:val="0"/>
        </w:rPr>
        <w:t xml:space="preserve">DM</w:t>
      </w:r>
      <w:r w:rsidDel="00000000" w:rsidR="00000000" w:rsidRPr="00000000">
        <w:rPr>
          <w:rFonts w:ascii="Calibri" w:cs="Calibri" w:eastAsia="Calibri" w:hAnsi="Calibri"/>
          <w:smallCaps w:val="1"/>
          <w:sz w:val="24"/>
          <w:szCs w:val="24"/>
          <w:rtl w:val="0"/>
        </w:rPr>
        <w:t xml:space="preserve"> Ambiente Tutela del Territorio e del Mare </w:t>
      </w:r>
      <w:r w:rsidDel="00000000" w:rsidR="00000000" w:rsidRPr="00000000">
        <w:rPr>
          <w:rFonts w:ascii="Calibri" w:cs="Calibri" w:eastAsia="Calibri" w:hAnsi="Calibri"/>
          <w:smallCaps w:val="1"/>
          <w:rtl w:val="0"/>
        </w:rPr>
        <w:t xml:space="preserve">11.10.2017</w:t>
      </w:r>
      <w:r w:rsidDel="00000000" w:rsidR="00000000" w:rsidRPr="00000000">
        <w:rPr>
          <w:rFonts w:ascii="Calibri" w:cs="Calibri" w:eastAsia="Calibri" w:hAnsi="Calibri"/>
          <w:smallCaps w:val="1"/>
          <w:sz w:val="18"/>
          <w:szCs w:val="18"/>
          <w:rtl w:val="0"/>
        </w:rPr>
        <w:t xml:space="preserve"> E </w:t>
      </w:r>
      <w:r w:rsidDel="00000000" w:rsidR="00000000" w:rsidRPr="00000000">
        <w:rPr>
          <w:rFonts w:ascii="Calibri" w:cs="Calibri" w:eastAsia="Calibri" w:hAnsi="Calibri"/>
          <w:smallCaps w:val="1"/>
          <w:sz w:val="30"/>
          <w:szCs w:val="30"/>
          <w:rtl w:val="0"/>
        </w:rPr>
        <w:t xml:space="preserve">al </w:t>
      </w:r>
      <w:r w:rsidDel="00000000" w:rsidR="00000000" w:rsidRPr="00000000">
        <w:rPr>
          <w:rFonts w:ascii="Calibri" w:cs="Calibri" w:eastAsia="Calibri" w:hAnsi="Calibri"/>
          <w:smallCaps w:val="1"/>
          <w:rtl w:val="0"/>
        </w:rPr>
        <w:t xml:space="preserve">DM</w:t>
      </w:r>
      <w:r w:rsidDel="00000000" w:rsidR="00000000" w:rsidRPr="00000000">
        <w:rPr>
          <w:rFonts w:ascii="Calibri" w:cs="Calibri" w:eastAsia="Calibri" w:hAnsi="Calibri"/>
          <w:smallCaps w:val="1"/>
          <w:sz w:val="24"/>
          <w:szCs w:val="24"/>
          <w:rtl w:val="0"/>
        </w:rPr>
        <w:t xml:space="preserve"> Ambiente Tutela del Territorio e del Mare </w:t>
      </w:r>
      <w:r w:rsidDel="00000000" w:rsidR="00000000" w:rsidRPr="00000000">
        <w:rPr>
          <w:rFonts w:ascii="Calibri" w:cs="Calibri" w:eastAsia="Calibri" w:hAnsi="Calibri"/>
          <w:smallCaps w:val="1"/>
          <w:rtl w:val="0"/>
        </w:rPr>
        <w:t xml:space="preserve">10.03.2020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40" w:line="240" w:lineRule="auto"/>
        <w:ind w:right="12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CUP: B61B21006280001 - CIG: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highlight w:val="white"/>
          <w:rtl w:val="0"/>
        </w:rPr>
        <w:t xml:space="preserve">926110057C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40" w:line="240" w:lineRule="auto"/>
        <w:ind w:right="12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COMPOSIZIONE DEL GRUPPO DI LAVORO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Il sottoscritto _______________________ nato/a a __________________ il __________________________, C.F. ______________________________ residente a ___________________ (__), via __________________, n. ______, nella qualità di ___________________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☐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(se del caso) Legale Rappresentante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☐ 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(se del caso) procuratore generale/speciale, giusta procura allegata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del concorrente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(indicare la denominazione sociale)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    (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indicare la forma giuridica)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   (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indicare la sede legale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)   (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indicare CF e PI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)   (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indicare indirizzo pec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)      </w:t>
      </w:r>
    </w:p>
    <w:p w:rsidR="00000000" w:rsidDel="00000000" w:rsidP="00000000" w:rsidRDefault="00000000" w:rsidRPr="00000000" w14:paraId="00000011">
      <w:pPr>
        <w:spacing w:after="280" w:before="28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 relazione alla partecipazione alla procedura aperta indicata all’oggetto, ai sensi degli artt. 46 e 47 del D.P.R. 445/00, consapevole delle responsabilità e delle sanzioni penali previste dall’art. 76 del citato decreto in caso di dichiarazioni false o mendaci,</w:t>
      </w:r>
    </w:p>
    <w:p w:rsidR="00000000" w:rsidDel="00000000" w:rsidP="00000000" w:rsidRDefault="00000000" w:rsidRPr="00000000" w14:paraId="00000012">
      <w:pPr>
        <w:spacing w:after="120" w:before="12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DICHIARA</w:t>
      </w:r>
    </w:p>
    <w:p w:rsidR="00000000" w:rsidDel="00000000" w:rsidP="00000000" w:rsidRDefault="00000000" w:rsidRPr="00000000" w14:paraId="00000013">
      <w:pPr>
        <w:spacing w:after="120" w:before="12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a) di disporre di un “Gruppo di lavoro”, in possesso dei requisiti di cui al punto 6.2 del disciplinare di gara, così composto:</w:t>
      </w:r>
    </w:p>
    <w:tbl>
      <w:tblPr>
        <w:tblStyle w:val="Table1"/>
        <w:tblW w:w="1395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8"/>
        <w:gridCol w:w="1998"/>
        <w:gridCol w:w="1995"/>
        <w:gridCol w:w="1966"/>
        <w:gridCol w:w="1999"/>
        <w:gridCol w:w="1999"/>
        <w:gridCol w:w="1999"/>
        <w:tblGridChange w:id="0">
          <w:tblGrid>
            <w:gridCol w:w="1998"/>
            <w:gridCol w:w="1998"/>
            <w:gridCol w:w="1995"/>
            <w:gridCol w:w="1966"/>
            <w:gridCol w:w="1999"/>
            <w:gridCol w:w="1999"/>
            <w:gridCol w:w="199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Prestazione / Figura professionale</w:t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Nome e Cognome, data e luogo di nascita, codice fiscale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Requisito 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(titolo di studio)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Iscrizione Albo, numero di iscrizione e data di iscrizione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Requisito speciale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Natura del rapporto professionale con il partecipante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Note</w:t>
            </w:r>
          </w:p>
        </w:tc>
      </w:tr>
      <w:tr>
        <w:trPr>
          <w:cantSplit w:val="0"/>
          <w:trHeight w:val="1449.843749999999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Coordinatore del gruppo di lavoro nonché incaricato dell’integrazione delle prestazioni specialistiche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Iscrizione all’albo professionale da almeno dieci anni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della progettazione EDILIZIA e ARCHITETTURA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highlight w:val="white"/>
                <w:rtl w:val="0"/>
              </w:rPr>
              <w:t xml:space="preserve">Responsabile della progettazione IMPIANTISTICA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della progettazione per la categoria STRUTTURE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della progettazione ENERGETICO ambientale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certificazione in accordo alla norma UNI CEl11339 rilasciata da organismo accreditato quale soggetto Esperto in Gestione dell'Energia - settore civile- (rif. D.lgs. 192/2005, D.lgs.115/2008, D.lgs. 102/2014), secondo la norma internazionale ISO/IEC17024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della progettazione BIM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per l’applicazione dei Criteri Ambientali Minimi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Responsabile della progettazione ANTINCENDIO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abilitazione quale professionista antincendio iscritto agli elenchi di cui all'art. 16 del D.lgs. 139/2006 (ex L.818/84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Geologo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Agronomo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Direttore dei lavori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Coordinatore della sicurezza in fase di progettazione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attestazione di cui all’articolo 98 del D.Lgs. 81/08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Coordinatore della sicurezza in fase di esecuzione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attestazione di cui all’articolo 98 del D.Lgs. 81/08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Giovane professionista (per soggetti partecipanti in R.T.)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spacing w:after="28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b) che i professionisti indicati, ove previsto dalla normativa vigente di riferimento, sono tutti in regola in merito al possesso dei crediti formativi richiesti.</w:t>
      </w:r>
    </w:p>
    <w:p w:rsidR="00000000" w:rsidDel="00000000" w:rsidP="00000000" w:rsidRDefault="00000000" w:rsidRPr="00000000" w14:paraId="00000080">
      <w:pPr>
        <w:spacing w:after="28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Letto, confermato e sottoscritto digitalmente da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____________________________     </w:t>
      </w:r>
    </w:p>
    <w:sectPr>
      <w:headerReference r:id="rId7" w:type="default"/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8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  <w:br w:type="textWrapping"/>
        <w:t xml:space="preserve"> </w:t>
        <w:tab/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40" w:lineRule="auto"/>
        <w:ind w:left="720" w:hanging="360"/>
        <w:rPr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caso di società, dal legale rappresentante/procuratore;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line="240" w:lineRule="auto"/>
        <w:ind w:left="720" w:hanging="360"/>
        <w:rPr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nel caso di raggruppamento temporaneo costituito, dal legale rappresentante della mandataria/capofila;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after="240" w:line="240" w:lineRule="auto"/>
        <w:ind w:left="720" w:hanging="360"/>
        <w:rPr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nel caso di raggruppamento temporaneo non ancora costituiti, dal legale rappresentante di ciascuno dei soggetti che costituiranno il raggruppamento;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240" w:before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spacing w:after="240" w:before="240" w:lineRule="auto"/>
      <w:ind w:left="3680" w:firstLine="0"/>
      <w:jc w:val="righ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Allegato – Modello dichiarazione del gruppo di lavoro</w:t>
    </w:r>
  </w:p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